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№ _________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платных образовательных услуг по программам дополнительного профессионального образования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« ___» ___________202__г.</w:t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Автономная некоммерческая организация дополнительного профессионального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 xml:space="preserve"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</w:t>
      </w:r>
      <w:r>
        <w:rPr>
          <w:rFonts w:ascii="Times New Roman" w:hAnsi="Times New Roman" w:cs="Times New Roman"/>
          <w:sz w:val="20"/>
          <w:szCs w:val="20"/>
        </w:rPr>
        <w:t xml:space="preserve">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__________, именуемый(ая)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jc w:val="both"/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ПРЕДМЕТ ДОГОВОРА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r>
        <w:rPr>
          <w:rFonts w:ascii="Times New Roman" w:hAnsi="Times New Roman" w:cs="Times New Roman"/>
          <w:sz w:val="20"/>
          <w:szCs w:val="20"/>
        </w:rPr>
        <w:t xml:space="preserve">Обучающемуся по дополнительной профессиональной программе профессиональной переподготовки </w:t>
      </w:r>
      <w:r>
        <w:rPr>
          <w:rFonts w:ascii="Times New Roman" w:hAnsi="Times New Roman" w:cs="Times New Roman"/>
          <w:b/>
          <w:sz w:val="20"/>
          <w:szCs w:val="20"/>
        </w:rPr>
        <w:t xml:space="preserve">«Комплексная безопасность образовательной организации» </w:t>
      </w:r>
      <w:r>
        <w:rPr>
          <w:rFonts w:ascii="Times New Roman" w:hAnsi="Times New Roman" w:cs="Times New Roman"/>
          <w:sz w:val="20"/>
          <w:szCs w:val="20"/>
        </w:rPr>
        <w:t xml:space="preserve">(Далее – образовательная программа), в соответствии с учебным планом, календарным учебным графиком и образовате</w:t>
      </w:r>
      <w:r>
        <w:rPr>
          <w:rFonts w:ascii="Times New Roman" w:hAnsi="Times New Roman" w:cs="Times New Roman"/>
          <w:sz w:val="20"/>
          <w:szCs w:val="20"/>
        </w:rPr>
        <w:t xml:space="preserve">льной программой Исполнителя. Форма обучения: заочная с применением дистанционных образовательных технологий.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Трудоемкость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 xml:space="preserve">5</w:t>
      </w:r>
      <w:r>
        <w:rPr>
          <w:rFonts w:ascii="Times New Roman" w:hAnsi="Times New Roman" w:cs="Times New Roman"/>
          <w:b/>
          <w:sz w:val="20"/>
          <w:szCs w:val="20"/>
        </w:rPr>
        <w:t xml:space="preserve">46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</w:t>
      </w:r>
      <w:r>
        <w:rPr>
          <w:rFonts w:ascii="Times New Roman" w:hAnsi="Times New Roman" w:cs="Times New Roman"/>
          <w:sz w:val="20"/>
          <w:szCs w:val="20"/>
        </w:rPr>
        <w:t xml:space="preserve">ть обучения) - </w:t>
      </w:r>
      <w:r>
        <w:rPr>
          <w:rFonts w:ascii="Times New Roman" w:hAnsi="Times New Roman" w:cs="Times New Roman"/>
          <w:b/>
          <w:sz w:val="20"/>
          <w:szCs w:val="20"/>
        </w:rPr>
        <w:t xml:space="preserve">1</w:t>
      </w:r>
      <w:r>
        <w:rPr>
          <w:rFonts w:ascii="Times New Roman" w:hAnsi="Times New Roman" w:cs="Times New Roman"/>
          <w:b/>
          <w:sz w:val="20"/>
          <w:szCs w:val="20"/>
        </w:rPr>
        <w:t xml:space="preserve">4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После освоения Обучающимся образовательной программы и успешного прохождения итог</w:t>
      </w:r>
      <w:r>
        <w:rPr>
          <w:rFonts w:ascii="Times New Roman" w:hAnsi="Times New Roman" w:cs="Times New Roman"/>
          <w:sz w:val="20"/>
          <w:szCs w:val="20"/>
        </w:rPr>
        <w:t xml:space="preserve">овой аттестации ему выдается диплом о профессиональной переподготовке установленного образца.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</w:t>
      </w:r>
      <w:r>
        <w:rPr>
          <w:rFonts w:ascii="Times New Roman" w:hAnsi="Times New Roman" w:cs="Times New Roman"/>
          <w:sz w:val="20"/>
          <w:szCs w:val="20"/>
        </w:rPr>
        <w:t xml:space="preserve">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1.5. Лицам, отчисленным до завершения обучения и (или) не прошедшим итоговой аттестации, выдается справк</w:t>
      </w:r>
      <w:r>
        <w:rPr>
          <w:rFonts w:ascii="Times New Roman" w:hAnsi="Times New Roman" w:cs="Times New Roman"/>
          <w:sz w:val="20"/>
          <w:szCs w:val="20"/>
        </w:rPr>
        <w:t xml:space="preserve">а об обучении или о периоде обучения.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ПРАВА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Исполнитель вправе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п.п. 3.2 </w:t>
      </w:r>
      <w:r>
        <w:rPr>
          <w:rFonts w:ascii="Times New Roman" w:hAnsi="Times New Roman" w:cs="Times New Roman"/>
          <w:sz w:val="20"/>
          <w:szCs w:val="20"/>
        </w:rPr>
        <w:t xml:space="preserve">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Обучающийся вправе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 Обращаться к Ис</w:t>
      </w:r>
      <w:r>
        <w:rPr>
          <w:rFonts w:ascii="Times New Roman" w:hAnsi="Times New Roman" w:cs="Times New Roman"/>
          <w:sz w:val="20"/>
          <w:szCs w:val="20"/>
        </w:rPr>
        <w:t xml:space="preserve">полнителю по вопросам, касающимся образовательного процесса.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2.2.4. Получать от Исполнителя полную и достоверную информацию об оценке</w:t>
      </w:r>
      <w:r>
        <w:rPr>
          <w:rFonts w:ascii="Times New Roman" w:hAnsi="Times New Roman" w:cs="Times New Roman"/>
          <w:sz w:val="20"/>
          <w:szCs w:val="20"/>
        </w:rPr>
        <w:t xml:space="preserve"> своих знаний, умений, навыков и компетенций,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2.2.5. Пользоваться академическими правами, установленными частью 1 статьи 34 Федерального Закона от 29.12.2012 № 273-ФЗ </w:t>
      </w:r>
      <w:r>
        <w:rPr>
          <w:rFonts w:ascii="Times New Roman" w:hAnsi="Times New Roman" w:cs="Times New Roman"/>
          <w:sz w:val="20"/>
          <w:szCs w:val="20"/>
        </w:rPr>
        <w:t xml:space="preserve">«Об образовании в Российской Федерации».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ОБЯЗАННОСТИ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Исполнитель обязуется: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</w:t>
      </w:r>
      <w:r>
        <w:rPr>
          <w:rFonts w:ascii="Times New Roman" w:hAnsi="Times New Roman" w:cs="Times New Roman"/>
          <w:sz w:val="20"/>
          <w:szCs w:val="20"/>
        </w:rPr>
        <w:t xml:space="preserve">ушателя.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3.1.2. Довести до Обучающегося информацию, содержащую сведения о предоставлении платных образовательных услуг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в п.1.1. настоя</w:t>
      </w:r>
      <w:r>
        <w:rPr>
          <w:rFonts w:ascii="Times New Roman" w:hAnsi="Times New Roman" w:cs="Times New Roman"/>
          <w:sz w:val="20"/>
          <w:szCs w:val="20"/>
        </w:rPr>
        <w:t xml:space="preserve">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Предоставлять Обучающемуся по его требован</w:t>
      </w:r>
      <w:r>
        <w:rPr>
          <w:rFonts w:ascii="Times New Roman" w:hAnsi="Times New Roman" w:cs="Times New Roman"/>
          <w:sz w:val="20"/>
          <w:szCs w:val="20"/>
        </w:rPr>
        <w:t xml:space="preserve">ию информацию о содержании учебных дисциплин (модулей), предусмотренных учебным планом, и сроках обучения, предусмотренных календарным учебным графиком.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Календарный учебный график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дополнительной профессиональной программы профессиональной переподготовки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</w:t>
      </w:r>
      <w:r>
        <w:rPr>
          <w:rFonts w:ascii="Times New Roman" w:hAnsi="Times New Roman" w:cs="Times New Roman"/>
          <w:b/>
          <w:sz w:val="20"/>
          <w:szCs w:val="20"/>
        </w:rPr>
        <w:t xml:space="preserve">Комплексная безопасность образовательной организации»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Срок освоения: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546 ч – 14 недель</w:t>
      </w:r>
      <w:r>
        <w:rPr>
          <w:rFonts w:ascii="Times New Roman" w:hAnsi="Times New Roman" w:eastAsia="Times New Roman" w:cs="Times New Roman"/>
          <w:b/>
          <w:sz w:val="18"/>
          <w:szCs w:val="1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3"/>
        <w:gridCol w:w="6283"/>
        <w:gridCol w:w="1709"/>
        <w:gridCol w:w="118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Наименование дисциплин, тем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Общая трудоемкость в ак.ч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Учебные недели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МДК «Основы профессиональной деятельности заместителя руководителя по безопасности образовательной организации»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ind w:hanging="9"/>
              <w:jc w:val="center"/>
              <w:spacing w:after="0" w:line="288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542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1-14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>
        <w:trPr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3" w:type="dxa"/>
            <w:textDirection w:val="lrTb"/>
            <w:noWrap w:val="false"/>
          </w:tcPr>
          <w:p>
            <w:pPr>
              <w:jc w:val="both"/>
              <w:keepLines/>
              <w:keepNext/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 xml:space="preserve">ОРГАНИЗАЦИЯ СИСТЕМЫ БЕЗОПАСНОСТИ ОБРАЗОВАТЕЛЬНОГО ПРОЦЕСССА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spacing w:after="0" w:line="288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108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1-3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3" w:type="dxa"/>
            <w:textDirection w:val="lrTb"/>
            <w:noWrap w:val="false"/>
          </w:tcPr>
          <w:p>
            <w:pPr>
              <w:jc w:val="both"/>
              <w:keepLines/>
              <w:keepNext/>
              <w:spacing w:after="0" w:line="288" w:lineRule="auto"/>
              <w:rPr>
                <w:rFonts w:ascii="Times New Roman" w:hAnsi="Times New Roman" w:eastAsia="Times New Roman" w:cs="Times New Roman"/>
                <w:bCs/>
                <w:color w:val="4f81bd"/>
                <w:sz w:val="18"/>
                <w:szCs w:val="18"/>
              </w:rPr>
              <w:outlineLvl w:val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ПРАВОВЫЕ И НОРМАТИВНЫЕ ОСНОВЫ ОБЕСПЕЧЕНИЯ КОМПЛЕКСНОЙ БЕЗОПАСНОСТИ ОБРАЗОВАТЕЛЬНОЙ ОРГАНИЗАЦИИ </w:t>
            </w:r>
            <w:r>
              <w:rPr>
                <w:rFonts w:ascii="Times New Roman" w:hAnsi="Times New Roman" w:eastAsia="Times New Roman" w:cs="Times New Roman"/>
                <w:bCs/>
                <w:color w:val="4f81bd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3-4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3" w:type="dxa"/>
            <w:textDirection w:val="lrTb"/>
            <w:noWrap w:val="false"/>
          </w:tcPr>
          <w:p>
            <w:pPr>
              <w:jc w:val="both"/>
              <w:keepLines/>
              <w:keepNext/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 xml:space="preserve">ПОЖАРНАЯ БЕЗОПАСНОСТЬ В ОБРАЗОВАТЕЛЬНОЙ ОРГАНИЗАЦИИ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4-5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3" w:type="dxa"/>
            <w:textDirection w:val="lrTb"/>
            <w:noWrap w:val="false"/>
          </w:tcPr>
          <w:p>
            <w:pPr>
              <w:jc w:val="both"/>
              <w:keepLines/>
              <w:keepNext/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 xml:space="preserve">ОРГАНИЗАЦИЯ ФИЗИЧЕСКОЙ ОХРАНЫ И КОНТРОЛЬНО-ПРОПУСКНОГО РЕЖИМА В ОБРАЗОВАТЕЛЬНОЙ ОРГАНИЗАЦИИ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5-6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3" w:type="dxa"/>
            <w:textDirection w:val="lrTb"/>
            <w:noWrap w:val="false"/>
          </w:tcPr>
          <w:p>
            <w:pPr>
              <w:jc w:val="both"/>
              <w:keepLines/>
              <w:keepNext/>
              <w:spacing w:after="0" w:line="288" w:lineRule="auto"/>
              <w:rPr>
                <w:rFonts w:ascii="Times New Roman" w:hAnsi="Times New Roman" w:eastAsia="Times New Roman" w:cs="Times New Roman"/>
                <w:bCs/>
                <w:color w:val="4f81bd"/>
                <w:sz w:val="18"/>
                <w:szCs w:val="18"/>
              </w:rPr>
              <w:outlineLvl w:val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НЕОБХОДИМЫХ САНИТАРНО-ЭПИДЕМИОЛОГИЧЕСКИХ УСЛОВИЙ В ОБРАЗОВАТЕЛЬНОЙ ОРГАНИЗАЦИИ </w:t>
            </w:r>
            <w:r>
              <w:rPr>
                <w:rFonts w:ascii="Times New Roman" w:hAnsi="Times New Roman" w:eastAsia="Times New Roman" w:cs="Times New Roman"/>
                <w:bCs/>
                <w:color w:val="4f81bd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7-8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3" w:type="dxa"/>
            <w:textDirection w:val="lrTb"/>
            <w:noWrap w:val="false"/>
          </w:tcPr>
          <w:p>
            <w:pPr>
              <w:jc w:val="both"/>
              <w:keepLines/>
              <w:keepNext/>
              <w:spacing w:after="0" w:line="288" w:lineRule="auto"/>
              <w:rPr>
                <w:rFonts w:ascii="Times New Roman" w:hAnsi="Times New Roman" w:eastAsia="Times New Roman" w:cs="Times New Roman"/>
                <w:bCs/>
                <w:color w:val="4f81bd"/>
                <w:sz w:val="18"/>
                <w:szCs w:val="18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АНТИТЕРРОРИСТИЧЕСКАЯ БЕЗОПАСНОСТЬ ОБРАЗОВАТЕЛЬНОЙ ОРГАНИЗАЦИИ </w:t>
            </w:r>
            <w:r>
              <w:rPr>
                <w:rFonts w:ascii="Times New Roman" w:hAnsi="Times New Roman" w:eastAsia="Times New Roman" w:cs="Times New Roman"/>
                <w:bCs/>
                <w:color w:val="4f81bd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8-9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3" w:type="dxa"/>
            <w:textDirection w:val="lrTb"/>
            <w:noWrap w:val="false"/>
          </w:tcPr>
          <w:p>
            <w:pPr>
              <w:jc w:val="both"/>
              <w:keepLines/>
              <w:keepNext/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 xml:space="preserve">ТЕХНИЧЕСКАЯ БЕЗОПАСНОСТЬ ОБРАЗОВАТЕЛЬНОЙ ОРГАНИЗАЦИИ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spacing w:after="0" w:line="288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36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9-10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3" w:type="dxa"/>
            <w:textDirection w:val="lrTb"/>
            <w:noWrap w:val="false"/>
          </w:tcPr>
          <w:p>
            <w:pPr>
              <w:jc w:val="both"/>
              <w:keepLines/>
              <w:keepNext/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 xml:space="preserve">ИНФОРМАЦИОННАЯ БЕЗОПАСНОСТЬ В ОБРАЗОВАТЕЛЬНОЙ ОРГАНИЗАЦИИ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spacing w:after="0" w:line="288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10-12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3" w:type="dxa"/>
            <w:textDirection w:val="lrTb"/>
            <w:noWrap w:val="false"/>
          </w:tcPr>
          <w:p>
            <w:pPr>
              <w:jc w:val="both"/>
              <w:keepLines/>
              <w:keepNext/>
              <w:spacing w:after="0" w:line="288" w:lineRule="auto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  <w:t xml:space="preserve">ОХРАНА ТРУДА В ОБРАЗОВАТЕЛЬНОЙ ОРГАНИЗАЦИИ 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spacing w:after="0" w:line="288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36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3" w:type="dxa"/>
            <w:textDirection w:val="lrTb"/>
            <w:noWrap w:val="false"/>
          </w:tcPr>
          <w:p>
            <w:pPr>
              <w:jc w:val="both"/>
              <w:keepLines/>
              <w:keepNext/>
              <w:spacing w:after="0" w:line="288" w:lineRule="auto"/>
              <w:rPr>
                <w:rFonts w:ascii="Times New Roman" w:hAnsi="Times New Roman" w:eastAsia="Times New Roman" w:cs="Times New Roman"/>
                <w:bCs/>
                <w:color w:val="4f81bd"/>
                <w:sz w:val="18"/>
                <w:szCs w:val="18"/>
              </w:rPr>
              <w:outlineLvl w:val="2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МЕДИЦИНСКОЙ И СОЦИАЛЬНО-ПСИХОЛОГИЧЕСКОЙ СЛУЖБЫ В ОБРАЗОВАТЕЛЬНОЙ ОРГАНИЗАЦИИ </w:t>
            </w:r>
            <w:r>
              <w:rPr>
                <w:rFonts w:ascii="Times New Roman" w:hAnsi="Times New Roman" w:eastAsia="Times New Roman" w:cs="Times New Roman"/>
                <w:bCs/>
                <w:color w:val="4f81bd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spacing w:after="0" w:line="288" w:lineRule="auto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13-14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Промежуточная аттестация по МДК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Итоговая аттестация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Промежуточная аттестация по МДК - экзамен, по отдельным дисциплинам - дифференцированный зачет; проводится в форме тестирования с применением ДОТ</w:t>
      </w:r>
      <w:r>
        <w:rPr>
          <w:rFonts w:ascii="Times New Roman" w:hAnsi="Times New Roman" w:cs="Times New Roman"/>
          <w:color w:val="151515"/>
          <w:sz w:val="20"/>
          <w:szCs w:val="20"/>
          <w:shd w:val="clear" w:color="auto" w:fill="fbfbfb"/>
        </w:rPr>
        <w:t xml:space="preserve">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Проведение итоговой аттестации в форме экзамена осуществляется в форме тестирования.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34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Проводить контроль знаний Обучающегося в форме и в срок, установленном учебным планом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Обу</w:t>
      </w:r>
      <w:r>
        <w:rPr>
          <w:rFonts w:ascii="Times New Roman" w:hAnsi="Times New Roman" w:cs="Times New Roman"/>
          <w:sz w:val="20"/>
          <w:szCs w:val="20"/>
        </w:rPr>
        <w:t xml:space="preserve">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3.1.9. Использовать персональные данные Обучающегося только в целях исполнения настоящего Договора и обеспе</w:t>
      </w:r>
      <w:r>
        <w:rPr>
          <w:rFonts w:ascii="Times New Roman" w:hAnsi="Times New Roman" w:cs="Times New Roman"/>
          <w:sz w:val="20"/>
          <w:szCs w:val="20"/>
        </w:rPr>
        <w:t xml:space="preserve">чить их защиту в соответствии с действующим законодательством.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Обучающегося плату за образовательные услуги.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Обучающийся обязуется: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3.2.1.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51515"/>
          <w:sz w:val="20"/>
        </w:rPr>
        <w:t xml:space="preserve">3.2.2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. Слушатель обязан предоставить специалис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ту приемной комиссии достоверные сведения об уровне образования.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51515"/>
          <w:sz w:val="20"/>
        </w:rPr>
        <w:t xml:space="preserve">3.2.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3. В течение недели с момента подписания договора заполнить анкету и разместить в личном кабинете документы для формирования личного дела.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3.2.4. Предоставить Исполнителю достоверные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3.2.5. Соблюдать требования, установлен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ные в статье 43 Федерального Закона от 29.12.2012 № 273-ФЗ «Об образовании в Российской Федерации».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3.2.6. Добросовестно осваивать образовательную программу, выполнять задания в рамках образовательной программы.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яйственному, учебно-вспомогательному и иному персоналу Исполнителя.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3.2.8. Своевременно оплатить полную стоимость обучения в порядке и на условиях, предусмотренных настоящим Договором.</w:t>
      </w:r>
      <w:r>
        <w:rPr>
          <w:rFonts w:ascii="Times New Roman" w:hAnsi="Times New Roman" w:eastAsia="Times New Roman" w:cs="Times New Roman"/>
        </w:rPr>
      </w:r>
    </w:p>
    <w:p>
      <w:pPr>
        <w:pStyle w:val="756"/>
      </w:pPr>
      <w:r/>
      <w:r/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СТОИМОСТЬ УСЛУГ, СРОКИ И ПОРЯДОК ИХ ОПЛАТЫ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</w:t>
      </w:r>
      <w:r>
        <w:rPr>
          <w:rFonts w:ascii="Times New Roman" w:hAnsi="Times New Roman" w:cs="Times New Roman"/>
          <w:sz w:val="20"/>
          <w:szCs w:val="20"/>
        </w:rPr>
        <w:t xml:space="preserve">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</w:rPr>
        <w:t xml:space="preserve">20500 (Двадцать тысяч пятьсот)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Оплата производится Обучающимся путем пер</w:t>
      </w:r>
      <w:r>
        <w:rPr>
          <w:rFonts w:ascii="Times New Roman" w:hAnsi="Times New Roman" w:cs="Times New Roman"/>
          <w:sz w:val="20"/>
          <w:szCs w:val="20"/>
        </w:rPr>
        <w:t xml:space="preserve">ечисления денежных средств на расчетный счет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ОСНОВАНИЯ И ПОРЯДОК ИЗМЕНЕНИЯ И РАСТОРЖЕНИЯ ДОГОВОРА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</w:t>
      </w:r>
      <w:r>
        <w:rPr>
          <w:rFonts w:ascii="Times New Roman" w:hAnsi="Times New Roman" w:cs="Times New Roman"/>
          <w:sz w:val="20"/>
          <w:szCs w:val="20"/>
        </w:rPr>
        <w:t xml:space="preserve">й Федерации. Порядком изменения Договора является заключение дополнительного соглашения, подписанного обеими Сторонами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Договор может быть расторгнут по соглашению Сторон.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Договор может быть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</w:t>
      </w:r>
      <w:r>
        <w:rPr>
          <w:rFonts w:ascii="Times New Roman" w:hAnsi="Times New Roman" w:cs="Times New Roman"/>
          <w:sz w:val="20"/>
          <w:szCs w:val="20"/>
        </w:rPr>
        <w:t xml:space="preserve">анизацию;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просрочки оплаты стоимости платных образовательных услуг;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 иных случаях, предусмотренных законодат</w:t>
      </w:r>
      <w:r>
        <w:rPr>
          <w:rFonts w:ascii="Times New Roman" w:hAnsi="Times New Roman" w:cs="Times New Roman"/>
          <w:sz w:val="20"/>
          <w:szCs w:val="20"/>
        </w:rPr>
        <w:t xml:space="preserve">ельством РФ.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Настоящий Договор расторгается досрочно: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</w:t>
      </w:r>
      <w:r>
        <w:rPr>
          <w:rFonts w:ascii="Times New Roman" w:hAnsi="Times New Roman" w:cs="Times New Roman"/>
          <w:sz w:val="20"/>
          <w:szCs w:val="20"/>
        </w:rPr>
        <w:t xml:space="preserve">нициативе Исполнителя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</w:t>
      </w:r>
      <w:r>
        <w:rPr>
          <w:rFonts w:ascii="Times New Roman" w:hAnsi="Times New Roman" w:cs="Times New Roman"/>
          <w:sz w:val="20"/>
          <w:szCs w:val="20"/>
        </w:rPr>
        <w:t xml:space="preserve">вательную организацию;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обстоятельствам, не зависящим от воли Обучающегося и Исполнителя, в том числе в случае ликвидации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Исполнитель вправе отказаться от исполнения настоящего Договора при условии полного возмещения Обучающемуся расх</w:t>
      </w:r>
      <w:r>
        <w:rPr>
          <w:rFonts w:ascii="Times New Roman" w:hAnsi="Times New Roman" w:cs="Times New Roman"/>
          <w:sz w:val="20"/>
          <w:szCs w:val="20"/>
        </w:rPr>
        <w:t xml:space="preserve">одов.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 ОТВЕТСТВЕННОС</w:t>
      </w:r>
      <w:r>
        <w:rPr>
          <w:rFonts w:ascii="Times New Roman" w:hAnsi="Times New Roman" w:cs="Times New Roman"/>
          <w:b/>
          <w:sz w:val="20"/>
          <w:szCs w:val="20"/>
        </w:rPr>
        <w:t xml:space="preserve">ТЬ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</w:t>
      </w:r>
      <w:r>
        <w:rPr>
          <w:rFonts w:ascii="Times New Roman" w:hAnsi="Times New Roman" w:cs="Times New Roman"/>
          <w:sz w:val="20"/>
          <w:szCs w:val="20"/>
        </w:rPr>
        <w:t xml:space="preserve">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</w:t>
      </w:r>
      <w:r>
        <w:rPr>
          <w:rFonts w:ascii="Times New Roman" w:hAnsi="Times New Roman" w:cs="Times New Roman"/>
          <w:sz w:val="20"/>
          <w:szCs w:val="20"/>
        </w:rPr>
        <w:t xml:space="preserve">ренном образовательными программами (частью образовательной программы).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</w:t>
      </w:r>
      <w:r>
        <w:rPr>
          <w:rFonts w:ascii="Times New Roman" w:hAnsi="Times New Roman" w:cs="Times New Roman"/>
          <w:sz w:val="20"/>
          <w:szCs w:val="20"/>
        </w:rPr>
        <w:t xml:space="preserve">ательной программы), Обучающийся вправе по своему выбору потребовать: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6.3.1. Безвозмездного устранения недостатков в разумный срок;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6.3.2. Соразмерного уменьшения стоимости образовательных услуг;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6.3.3. Возмещения понесенных им расходов по устранению недос</w:t>
      </w:r>
      <w:r>
        <w:rPr>
          <w:rFonts w:ascii="Times New Roman" w:hAnsi="Times New Roman" w:cs="Times New Roman"/>
          <w:sz w:val="20"/>
          <w:szCs w:val="20"/>
        </w:rPr>
        <w:t xml:space="preserve">татков оказанной образовательной услуги своими силами или третьими лицами.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недостаток платных образовательных услуг не может быть устранен без несоразмерных расходов или затрат времени, или выявляется неоднократно, или проявляется вновь после его</w:t>
      </w:r>
      <w:r>
        <w:rPr>
          <w:rFonts w:ascii="Times New Roman" w:hAnsi="Times New Roman" w:cs="Times New Roman"/>
          <w:sz w:val="20"/>
          <w:szCs w:val="20"/>
        </w:rPr>
        <w:t xml:space="preserve"> устранения, или другие подобные недостатки, то указанный недостаток является существенным недостатком платных образовательных услуг.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Обучающийся вправе отказаться от исполнения Договора и потребовать полного возмещения убытков, если в тридцатидневный</w:t>
      </w:r>
      <w:r>
        <w:rPr>
          <w:rFonts w:ascii="Times New Roman" w:hAnsi="Times New Roman" w:cs="Times New Roman"/>
          <w:sz w:val="20"/>
          <w:szCs w:val="20"/>
        </w:rPr>
        <w:t xml:space="preserve"> срок недостатки образовательной услуги не устранены Исполнителем.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Обучающийся также вправе отказаться от исполнения Договора, если установлен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</w:t>
      </w:r>
      <w:r>
        <w:rPr>
          <w:rFonts w:ascii="Times New Roman" w:hAnsi="Times New Roman" w:cs="Times New Roman"/>
          <w:sz w:val="20"/>
          <w:szCs w:val="20"/>
        </w:rPr>
        <w:t xml:space="preserve">.6.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</w:t>
      </w:r>
      <w:r>
        <w:rPr>
          <w:rFonts w:ascii="Times New Roman" w:hAnsi="Times New Roman" w:cs="Times New Roman"/>
          <w:sz w:val="20"/>
          <w:szCs w:val="20"/>
        </w:rPr>
        <w:t xml:space="preserve">ым, что она не будет осуществлена в срок, Обучающийся вправе по своему выбору: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</w:t>
      </w:r>
      <w:r>
        <w:rPr>
          <w:rFonts w:ascii="Times New Roman" w:hAnsi="Times New Roman" w:cs="Times New Roman"/>
          <w:sz w:val="20"/>
          <w:szCs w:val="20"/>
        </w:rPr>
        <w:t xml:space="preserve">6.2.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6.6.3. Потребовать соразмерного уменьшения стоимости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6.6.4. Расторгнуть Договор.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6.7. При обнар</w:t>
      </w:r>
      <w:r>
        <w:rPr>
          <w:rFonts w:ascii="Times New Roman" w:hAnsi="Times New Roman" w:cs="Times New Roman"/>
          <w:sz w:val="20"/>
          <w:szCs w:val="20"/>
        </w:rPr>
        <w:t xml:space="preserve">ужении 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(ых) недостатка (о</w:t>
      </w:r>
      <w:r>
        <w:rPr>
          <w:rFonts w:ascii="Times New Roman" w:hAnsi="Times New Roman" w:cs="Times New Roman"/>
          <w:sz w:val="20"/>
          <w:szCs w:val="20"/>
        </w:rPr>
        <w:t xml:space="preserve">в) и свои требование (я).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с даты его получения.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</w:t>
      </w:r>
      <w:r>
        <w:rPr>
          <w:rFonts w:ascii="Times New Roman" w:hAnsi="Times New Roman" w:cs="Times New Roman"/>
          <w:sz w:val="20"/>
          <w:szCs w:val="20"/>
        </w:rPr>
        <w:t xml:space="preserve">луг и по урегулированию возникших вопросов в целях полного исполнения условий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ЗАКЛЮЧИТЕЛЬНЫЕ ПОЛОЖЕНИЯ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Срок действия договора равен сроку оказания образовательных услуг указанному в п. 3.1.5 настоящего Договора. Согласием слушателя с усло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виями настоящего Договора считается оплата слушателем любой суммы от стоимости курса.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r>
    </w:p>
    <w:p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</w:t>
      </w:r>
      <w:r>
        <w:rPr>
          <w:rFonts w:ascii="Times New Roman" w:hAnsi="Times New Roman" w:cs="Times New Roman"/>
          <w:sz w:val="20"/>
          <w:szCs w:val="20"/>
        </w:rPr>
        <w:t xml:space="preserve">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7.4. Отношения Сторон в части, не определенной настоящим Договором, регули</w:t>
      </w:r>
      <w:r>
        <w:rPr>
          <w:rFonts w:ascii="Times New Roman" w:hAnsi="Times New Roman" w:cs="Times New Roman"/>
          <w:sz w:val="20"/>
          <w:szCs w:val="20"/>
        </w:rPr>
        <w:t xml:space="preserve">руются действующим законодательством РФ.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Стороны признают юридическую силу за</w:t>
      </w:r>
      <w:r>
        <w:rPr>
          <w:rFonts w:ascii="Times New Roman" w:hAnsi="Times New Roman" w:cs="Times New Roman"/>
          <w:sz w:val="20"/>
          <w:szCs w:val="20"/>
        </w:rPr>
        <w:t xml:space="preserve"> электронными письмами – документами, направленными по электронной почте (e-mail),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</w:t>
      </w:r>
      <w:r>
        <w:rPr>
          <w:rFonts w:ascii="Times New Roman" w:hAnsi="Times New Roman" w:cs="Times New Roman"/>
          <w:sz w:val="20"/>
          <w:szCs w:val="20"/>
        </w:rPr>
        <w:t xml:space="preserve">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7.7. Пр</w:t>
      </w:r>
      <w:r>
        <w:rPr>
          <w:rFonts w:ascii="Times New Roman" w:hAnsi="Times New Roman" w:cs="Times New Roman"/>
          <w:sz w:val="20"/>
          <w:szCs w:val="20"/>
        </w:rPr>
        <w:t xml:space="preserve">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Обучающийся предоставляет добровольное соглас</w:t>
      </w:r>
      <w:r>
        <w:rPr>
          <w:rFonts w:ascii="Times New Roman" w:hAnsi="Times New Roman" w:cs="Times New Roman"/>
          <w:sz w:val="20"/>
          <w:szCs w:val="20"/>
        </w:rPr>
        <w:t xml:space="preserve">ие на получение от Исполнителя любой информации по данному Договору в электронном виде по электронному адресу, указанному в реквизитах.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Обучающийся обязуется предоставить бумажны</w:t>
      </w:r>
      <w:r>
        <w:rPr>
          <w:rFonts w:ascii="Times New Roman" w:hAnsi="Times New Roman" w:cs="Times New Roman"/>
          <w:sz w:val="20"/>
          <w:szCs w:val="20"/>
        </w:rPr>
        <w:t xml:space="preserve">е оригиналы договора Исполнителю при помощи почтовой связи, личного посещения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АДРЕСА, РЕКВИЗИТЫ И ПОДПИСИ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АНО ДПО «МИРО»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7717163530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КПП 775101001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БИК 044525225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ОГРН 1137799014275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Р/счет 40703810138050001545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ПАО «Сбербанк России» г. Москва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кор\счет 30101810400000000225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Юридический адрес: 108811, город Москв</w:t>
      </w:r>
      <w:r>
        <w:rPr>
          <w:rFonts w:ascii="Times New Roman" w:hAnsi="Times New Roman" w:cs="Times New Roman"/>
          <w:sz w:val="20"/>
          <w:szCs w:val="20"/>
        </w:rPr>
        <w:t xml:space="preserve">а, километр Киевское шоссе 22-й (п Московский), домовлад 4 строение 2, блок/эт/оф г/9/937г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домовлад 4 строение 2, блок/эт/оф г/9/937г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Тел.: 7 (800) 555-20-50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tooltip="mailto:spets@defectologiya.pro" w:history="1">
        <w:r>
          <w:rPr>
            <w:rStyle w:val="911"/>
            <w:rFonts w:ascii="Times New Roman" w:hAnsi="Times New Roman" w:cs="Times New Roman"/>
            <w:color w:val="auto"/>
            <w:sz w:val="20"/>
            <w:szCs w:val="20"/>
          </w:rPr>
          <w:t xml:space="preserve"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/>
      <w:hyperlink r:id="rId10" w:tooltip="mailto:kpk@defectologiya.pro" w:history="1">
        <w:r>
          <w:rPr>
            <w:rStyle w:val="911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kpk</w:t>
        </w:r>
        <w:r>
          <w:rPr>
            <w:rStyle w:val="911"/>
            <w:rFonts w:ascii="Times New Roman" w:hAnsi="Times New Roman" w:cs="Times New Roman"/>
            <w:color w:val="auto"/>
            <w:sz w:val="20"/>
            <w:szCs w:val="20"/>
          </w:rPr>
          <w:t xml:space="preserve">@</w:t>
        </w:r>
        <w:r>
          <w:rPr>
            <w:rStyle w:val="911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defectologiya</w:t>
        </w:r>
        <w:r>
          <w:rPr>
            <w:rStyle w:val="911"/>
            <w:rFonts w:ascii="Times New Roman" w:hAnsi="Times New Roman" w:cs="Times New Roman"/>
            <w:color w:val="auto"/>
            <w:sz w:val="20"/>
            <w:szCs w:val="20"/>
          </w:rPr>
          <w:t xml:space="preserve">.</w:t>
        </w:r>
        <w:r>
          <w:rPr>
            <w:rStyle w:val="911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Ректор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______________________А.А. Чесноков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(Исполнитель)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Обучающийся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Паспорт: Серия ___________ Номер ___________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  <w:r>
        <w:rPr>
          <w:rFonts w:ascii="Times New Roman" w:hAnsi="Times New Roman" w:cs="Times New Roman"/>
          <w:color w:val="c00000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  <w:r>
        <w:rPr>
          <w:rFonts w:ascii="Times New Roman" w:hAnsi="Times New Roman" w:cs="Times New Roman"/>
          <w:color w:val="c00000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</w:t>
      </w:r>
      <w:r>
        <w:rPr>
          <w:rFonts w:ascii="Times New Roman" w:hAnsi="Times New Roman" w:cs="Times New Roman"/>
          <w:i/>
          <w:sz w:val="20"/>
          <w:szCs w:val="20"/>
        </w:rPr>
        <w:t xml:space="preserve">ающихся, организацию и осуществление образовательной деятельности, в том числе порядок работы в СДО ознакомлен(а).Содержание всех вышеуказанных документов, настоящего Договора мною прочитано, толкование их положений разъяснено и понятно, невыясненных вопро</w:t>
      </w:r>
      <w:r>
        <w:rPr>
          <w:rFonts w:ascii="Times New Roman" w:hAnsi="Times New Roman" w:cs="Times New Roman"/>
          <w:i/>
          <w:sz w:val="20"/>
          <w:szCs w:val="20"/>
        </w:rPr>
        <w:t xml:space="preserve">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на получение от Исполнителя любой информации по данному договору в элек</w:t>
      </w:r>
      <w:r>
        <w:rPr>
          <w:rFonts w:ascii="Times New Roman" w:hAnsi="Times New Roman" w:cs="Times New Roman"/>
          <w:i/>
          <w:sz w:val="20"/>
          <w:szCs w:val="20"/>
        </w:rPr>
        <w:t xml:space="preserve">тронном виде по следующему электронному адресу (электронным адресам): dog.777@mail.ru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______________________________________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(укажите свой электронный адрес)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 /_____________________/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(Обучающийся)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70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Mangal">
    <w:panose1 w:val="0204050305040603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>
      <w:t xml:space="preserve">                                                                                                                           Обучающийся _______________________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 w:default="1">
    <w:name w:val="Normal"/>
    <w:qFormat/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 w:customStyle="1">
    <w:name w:val="Heading 1"/>
    <w:basedOn w:val="663"/>
    <w:next w:val="663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 w:customStyle="1">
    <w:name w:val="Heading 2"/>
    <w:basedOn w:val="663"/>
    <w:next w:val="663"/>
    <w:link w:val="7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 w:customStyle="1">
    <w:name w:val="Heading 4"/>
    <w:basedOn w:val="663"/>
    <w:next w:val="663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0" w:customStyle="1">
    <w:name w:val="Heading 5"/>
    <w:basedOn w:val="663"/>
    <w:next w:val="663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1" w:customStyle="1">
    <w:name w:val="Heading 6"/>
    <w:basedOn w:val="663"/>
    <w:next w:val="663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2" w:customStyle="1">
    <w:name w:val="Heading 7"/>
    <w:basedOn w:val="663"/>
    <w:next w:val="663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3" w:customStyle="1">
    <w:name w:val="Heading 8"/>
    <w:basedOn w:val="663"/>
    <w:next w:val="663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4" w:customStyle="1">
    <w:name w:val="Heading 9"/>
    <w:basedOn w:val="663"/>
    <w:next w:val="663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75" w:customStyle="1">
    <w:name w:val="Header"/>
    <w:basedOn w:val="663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6" w:customStyle="1">
    <w:name w:val="Footer"/>
    <w:basedOn w:val="66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7" w:customStyle="1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678" w:customStyle="1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 w:customStyle="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 w:customStyle="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 w:customStyle="1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 w:customStyle="1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 w:customStyle="1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7" w:customStyle="1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88" w:customStyle="1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89" w:customStyle="1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690" w:customStyle="1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92" w:customStyle="1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95" w:customStyle="1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96" w:customStyle="1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paragraph" w:styleId="697" w:customStyle="1">
    <w:name w:val="Heading 3"/>
    <w:basedOn w:val="663"/>
    <w:next w:val="663"/>
    <w:link w:val="918"/>
    <w:uiPriority w:val="9"/>
    <w:unhideWhenUsed/>
    <w:qFormat/>
    <w:pPr>
      <w:ind w:firstLine="709"/>
      <w:jc w:val="both"/>
      <w:keepLines/>
      <w:keepNext/>
      <w:spacing w:before="200" w:after="0" w:line="288" w:lineRule="auto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698" w:customStyle="1">
    <w:name w:val="Заголовок 11"/>
    <w:basedOn w:val="663"/>
    <w:next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9" w:customStyle="1">
    <w:name w:val="Заголовок 21"/>
    <w:basedOn w:val="663"/>
    <w:next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 w:customStyle="1">
    <w:name w:val="Заголовок 31"/>
    <w:basedOn w:val="663"/>
    <w:next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 w:customStyle="1">
    <w:name w:val="Заголовок 41"/>
    <w:basedOn w:val="663"/>
    <w:next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 w:customStyle="1">
    <w:name w:val="Заголовок 51"/>
    <w:basedOn w:val="663"/>
    <w:next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 w:customStyle="1">
    <w:name w:val="Заголовок 61"/>
    <w:basedOn w:val="663"/>
    <w:next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4" w:customStyle="1">
    <w:name w:val="Заголовок 71"/>
    <w:basedOn w:val="663"/>
    <w:next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5" w:customStyle="1">
    <w:name w:val="Заголовок 81"/>
    <w:basedOn w:val="663"/>
    <w:next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6" w:customStyle="1">
    <w:name w:val="Заголовок 91"/>
    <w:basedOn w:val="663"/>
    <w:next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customStyle="1">
    <w:name w:val="Header Char"/>
    <w:basedOn w:val="664"/>
    <w:link w:val="675"/>
    <w:uiPriority w:val="99"/>
  </w:style>
  <w:style w:type="character" w:styleId="708" w:customStyle="1">
    <w:name w:val="Caption Char"/>
    <w:link w:val="676"/>
    <w:uiPriority w:val="99"/>
  </w:style>
  <w:style w:type="character" w:styleId="709" w:customStyle="1">
    <w:name w:val="Title Char"/>
    <w:basedOn w:val="664"/>
    <w:uiPriority w:val="10"/>
    <w:rPr>
      <w:sz w:val="48"/>
      <w:szCs w:val="48"/>
    </w:rPr>
  </w:style>
  <w:style w:type="character" w:styleId="710" w:customStyle="1">
    <w:name w:val="Subtitle Char"/>
    <w:basedOn w:val="664"/>
    <w:uiPriority w:val="11"/>
    <w:rPr>
      <w:sz w:val="24"/>
      <w:szCs w:val="24"/>
    </w:rPr>
  </w:style>
  <w:style w:type="character" w:styleId="711" w:customStyle="1">
    <w:name w:val="Quote Char"/>
    <w:uiPriority w:val="29"/>
    <w:rPr>
      <w:i/>
    </w:rPr>
  </w:style>
  <w:style w:type="character" w:styleId="712" w:customStyle="1">
    <w:name w:val="Intense Quote Char"/>
    <w:uiPriority w:val="30"/>
    <w:rPr>
      <w:i/>
    </w:rPr>
  </w:style>
  <w:style w:type="paragraph" w:styleId="713" w:customStyle="1">
    <w:name w:val="Верхний колонтитул1"/>
    <w:basedOn w:val="663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4" w:customStyle="1">
    <w:name w:val="Нижний колонтитул1"/>
    <w:basedOn w:val="663"/>
    <w:link w:val="7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5" w:customStyle="1">
    <w:name w:val="Название объекта1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716" w:customStyle="1">
    <w:name w:val="Таблица простая 11"/>
    <w:basedOn w:val="66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Таблица простая 2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Таблица простая 3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 w:customStyle="1">
    <w:name w:val="Таблица простая 4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Таблица простая 5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 w:customStyle="1">
    <w:name w:val="Таблица-сетка 1 светл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Таблица-сетка 2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Таблица-сетка 3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Таблица-сетка 4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Таблица-сетка 5 тем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Таблица-сетка 6 цвет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Таблица-сетка 7 цвет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28" w:customStyle="1">
    <w:name w:val="Список-таблица 1 светл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Список-таблица 2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0" w:customStyle="1">
    <w:name w:val="Список-таблица 3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Список-таблица 4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Список-таблица 5 тем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3" w:customStyle="1">
    <w:name w:val="Список-таблица 6 цвет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4" w:customStyle="1">
    <w:name w:val="Список-таблица 7 цвет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35" w:customStyle="1">
    <w:name w:val="Footnote Text Char"/>
    <w:uiPriority w:val="99"/>
    <w:rPr>
      <w:sz w:val="18"/>
    </w:rPr>
  </w:style>
  <w:style w:type="character" w:styleId="736" w:customStyle="1">
    <w:name w:val="Endnote Text Char"/>
    <w:uiPriority w:val="99"/>
    <w:rPr>
      <w:sz w:val="20"/>
    </w:rPr>
  </w:style>
  <w:style w:type="paragraph" w:styleId="737" w:customStyle="1">
    <w:name w:val="Заголовок 11"/>
    <w:basedOn w:val="663"/>
    <w:next w:val="663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8" w:customStyle="1">
    <w:name w:val="Heading 1 Char"/>
    <w:basedOn w:val="664"/>
    <w:link w:val="737"/>
    <w:uiPriority w:val="9"/>
    <w:rPr>
      <w:rFonts w:ascii="Arial" w:hAnsi="Arial" w:eastAsia="Arial" w:cs="Arial"/>
      <w:sz w:val="40"/>
      <w:szCs w:val="40"/>
    </w:rPr>
  </w:style>
  <w:style w:type="paragraph" w:styleId="739" w:customStyle="1">
    <w:name w:val="Заголовок 21"/>
    <w:basedOn w:val="663"/>
    <w:next w:val="663"/>
    <w:link w:val="7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0" w:customStyle="1">
    <w:name w:val="Heading 2 Char"/>
    <w:basedOn w:val="664"/>
    <w:link w:val="739"/>
    <w:uiPriority w:val="9"/>
    <w:rPr>
      <w:rFonts w:ascii="Arial" w:hAnsi="Arial" w:eastAsia="Arial" w:cs="Arial"/>
      <w:sz w:val="34"/>
    </w:rPr>
  </w:style>
  <w:style w:type="paragraph" w:styleId="741" w:customStyle="1">
    <w:name w:val="Заголовок 31"/>
    <w:basedOn w:val="663"/>
    <w:next w:val="663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2" w:customStyle="1">
    <w:name w:val="Heading 3 Char"/>
    <w:basedOn w:val="664"/>
    <w:link w:val="741"/>
    <w:uiPriority w:val="9"/>
    <w:rPr>
      <w:rFonts w:ascii="Arial" w:hAnsi="Arial" w:eastAsia="Arial" w:cs="Arial"/>
      <w:sz w:val="30"/>
      <w:szCs w:val="30"/>
    </w:rPr>
  </w:style>
  <w:style w:type="paragraph" w:styleId="743" w:customStyle="1">
    <w:name w:val="Заголовок 41"/>
    <w:basedOn w:val="663"/>
    <w:next w:val="663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Heading 4 Char"/>
    <w:basedOn w:val="664"/>
    <w:link w:val="743"/>
    <w:uiPriority w:val="9"/>
    <w:rPr>
      <w:rFonts w:ascii="Arial" w:hAnsi="Arial" w:eastAsia="Arial" w:cs="Arial"/>
      <w:b/>
      <w:bCs/>
      <w:sz w:val="26"/>
      <w:szCs w:val="26"/>
    </w:rPr>
  </w:style>
  <w:style w:type="paragraph" w:styleId="745" w:customStyle="1">
    <w:name w:val="Заголовок 51"/>
    <w:basedOn w:val="663"/>
    <w:next w:val="663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Heading 5 Char"/>
    <w:basedOn w:val="664"/>
    <w:link w:val="745"/>
    <w:uiPriority w:val="9"/>
    <w:rPr>
      <w:rFonts w:ascii="Arial" w:hAnsi="Arial" w:eastAsia="Arial" w:cs="Arial"/>
      <w:b/>
      <w:bCs/>
      <w:sz w:val="24"/>
      <w:szCs w:val="24"/>
    </w:rPr>
  </w:style>
  <w:style w:type="paragraph" w:styleId="747" w:customStyle="1">
    <w:name w:val="Заголовок 61"/>
    <w:basedOn w:val="663"/>
    <w:next w:val="663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48" w:customStyle="1">
    <w:name w:val="Heading 6 Char"/>
    <w:basedOn w:val="664"/>
    <w:link w:val="747"/>
    <w:uiPriority w:val="9"/>
    <w:rPr>
      <w:rFonts w:ascii="Arial" w:hAnsi="Arial" w:eastAsia="Arial" w:cs="Arial"/>
      <w:b/>
      <w:bCs/>
      <w:sz w:val="22"/>
      <w:szCs w:val="22"/>
    </w:rPr>
  </w:style>
  <w:style w:type="paragraph" w:styleId="749" w:customStyle="1">
    <w:name w:val="Заголовок 71"/>
    <w:basedOn w:val="663"/>
    <w:next w:val="663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50" w:customStyle="1">
    <w:name w:val="Heading 7 Char"/>
    <w:basedOn w:val="664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1" w:customStyle="1">
    <w:name w:val="Заголовок 81"/>
    <w:basedOn w:val="663"/>
    <w:next w:val="663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52" w:customStyle="1">
    <w:name w:val="Heading 8 Char"/>
    <w:basedOn w:val="664"/>
    <w:link w:val="751"/>
    <w:uiPriority w:val="9"/>
    <w:rPr>
      <w:rFonts w:ascii="Arial" w:hAnsi="Arial" w:eastAsia="Arial" w:cs="Arial"/>
      <w:i/>
      <w:iCs/>
      <w:sz w:val="22"/>
      <w:szCs w:val="22"/>
    </w:rPr>
  </w:style>
  <w:style w:type="paragraph" w:styleId="753" w:customStyle="1">
    <w:name w:val="Заголовок 91"/>
    <w:basedOn w:val="663"/>
    <w:next w:val="663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 w:customStyle="1">
    <w:name w:val="Heading 9 Char"/>
    <w:basedOn w:val="664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List Paragraph"/>
    <w:basedOn w:val="663"/>
    <w:uiPriority w:val="34"/>
    <w:qFormat/>
    <w:pPr>
      <w:contextualSpacing/>
      <w:ind w:left="720"/>
    </w:pPr>
  </w:style>
  <w:style w:type="paragraph" w:styleId="756">
    <w:name w:val="No Spacing"/>
    <w:uiPriority w:val="1"/>
    <w:qFormat/>
    <w:pPr>
      <w:spacing w:after="0" w:line="240" w:lineRule="auto"/>
    </w:pPr>
  </w:style>
  <w:style w:type="paragraph" w:styleId="757">
    <w:name w:val="Title"/>
    <w:basedOn w:val="663"/>
    <w:next w:val="663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 w:customStyle="1">
    <w:name w:val="Название Знак"/>
    <w:basedOn w:val="664"/>
    <w:link w:val="757"/>
    <w:uiPriority w:val="10"/>
    <w:rPr>
      <w:sz w:val="48"/>
      <w:szCs w:val="48"/>
    </w:rPr>
  </w:style>
  <w:style w:type="paragraph" w:styleId="759">
    <w:name w:val="Subtitle"/>
    <w:basedOn w:val="663"/>
    <w:next w:val="663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 w:customStyle="1">
    <w:name w:val="Подзаголовок Знак"/>
    <w:basedOn w:val="664"/>
    <w:link w:val="759"/>
    <w:uiPriority w:val="11"/>
    <w:rPr>
      <w:sz w:val="24"/>
      <w:szCs w:val="24"/>
    </w:rPr>
  </w:style>
  <w:style w:type="paragraph" w:styleId="761">
    <w:name w:val="Quote"/>
    <w:basedOn w:val="663"/>
    <w:next w:val="663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663"/>
    <w:next w:val="663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character" w:styleId="765" w:customStyle="1">
    <w:name w:val="Верхний колонтитул Знак1"/>
    <w:basedOn w:val="664"/>
    <w:link w:val="713"/>
    <w:uiPriority w:val="99"/>
  </w:style>
  <w:style w:type="character" w:styleId="766" w:customStyle="1">
    <w:name w:val="Footer Char"/>
    <w:basedOn w:val="664"/>
    <w:uiPriority w:val="99"/>
  </w:style>
  <w:style w:type="paragraph" w:styleId="767" w:customStyle="1">
    <w:name w:val="Название объекта1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8" w:customStyle="1">
    <w:name w:val="Нижний колонтитул Знак1"/>
    <w:link w:val="714"/>
    <w:uiPriority w:val="99"/>
  </w:style>
  <w:style w:type="table" w:styleId="769" w:customStyle="1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Таблица простая 11"/>
    <w:basedOn w:val="66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Таблица простая 2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 w:customStyle="1">
    <w:name w:val="Таблица простая 3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 w:customStyle="1">
    <w:name w:val="Таблица простая 4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Таблица простая 5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 w:customStyle="1">
    <w:name w:val="Таблица-сетка 1 светл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Таблица-сетка 2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Таблица-сетка 3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Таблица-сетка 4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8" w:customStyle="1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9" w:customStyle="1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0" w:customStyle="1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1" w:customStyle="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2" w:customStyle="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3" w:customStyle="1">
    <w:name w:val="Таблица-сетка 5 тем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0" w:customStyle="1">
    <w:name w:val="Таблица-сетка 6 цвет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2" w:customStyle="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3" w:customStyle="1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4" w:customStyle="1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5" w:customStyle="1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6" w:customStyle="1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7" w:customStyle="1">
    <w:name w:val="Таблица-сетка 7 цвет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Список-таблица 1 светл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Список-таблица 2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8" w:customStyle="1">
    <w:name w:val="Список-таблица 3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Список-таблица 4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Список-таблица 5 тем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Список-таблица 6 цвет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0" w:customStyle="1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1" w:customStyle="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2" w:customStyle="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3" w:customStyle="1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4" w:customStyle="1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5" w:customStyle="1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6" w:customStyle="1">
    <w:name w:val="Список-таблица 7 цвет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5" w:customStyle="1">
    <w:name w:val="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6" w:customStyle="1">
    <w:name w:val="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7" w:customStyle="1">
    <w:name w:val="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8" w:customStyle="1">
    <w:name w:val="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9" w:customStyle="1">
    <w:name w:val="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0" w:customStyle="1">
    <w:name w:val="Bordered &amp; 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Bordered &amp; 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2" w:customStyle="1">
    <w:name w:val="Bordered &amp; 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3" w:customStyle="1">
    <w:name w:val="Bordered &amp; 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4" w:customStyle="1">
    <w:name w:val="Bordered &amp; 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5" w:customStyle="1">
    <w:name w:val="Bordered &amp; 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6" w:customStyle="1">
    <w:name w:val="Bordered &amp; 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7" w:customStyle="1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8" w:customStyle="1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9" w:customStyle="1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0" w:customStyle="1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1" w:customStyle="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2" w:customStyle="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3" w:customStyle="1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4">
    <w:name w:val="footnote text"/>
    <w:basedOn w:val="663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basedOn w:val="664"/>
    <w:uiPriority w:val="99"/>
    <w:unhideWhenUsed/>
    <w:rPr>
      <w:vertAlign w:val="superscript"/>
    </w:rPr>
  </w:style>
  <w:style w:type="paragraph" w:styleId="897">
    <w:name w:val="endnote text"/>
    <w:basedOn w:val="663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basedOn w:val="664"/>
    <w:uiPriority w:val="99"/>
    <w:semiHidden/>
    <w:unhideWhenUsed/>
    <w:rPr>
      <w:vertAlign w:val="superscript"/>
    </w:rPr>
  </w:style>
  <w:style w:type="paragraph" w:styleId="900">
    <w:name w:val="toc 1"/>
    <w:basedOn w:val="663"/>
    <w:next w:val="663"/>
    <w:uiPriority w:val="39"/>
    <w:unhideWhenUsed/>
    <w:pPr>
      <w:spacing w:after="57"/>
    </w:pPr>
  </w:style>
  <w:style w:type="paragraph" w:styleId="901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902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903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904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905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906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907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908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663"/>
    <w:next w:val="663"/>
    <w:uiPriority w:val="99"/>
    <w:unhideWhenUsed/>
    <w:pPr>
      <w:spacing w:after="0"/>
    </w:pPr>
  </w:style>
  <w:style w:type="character" w:styleId="911">
    <w:name w:val="Hyperlink"/>
    <w:basedOn w:val="664"/>
    <w:uiPriority w:val="99"/>
    <w:unhideWhenUsed/>
    <w:rPr>
      <w:color w:val="0563c1" w:themeColor="hyperlink"/>
      <w:u w:val="single"/>
    </w:rPr>
  </w:style>
  <w:style w:type="table" w:styleId="912">
    <w:name w:val="Table Grid"/>
    <w:basedOn w:val="665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3" w:customStyle="1">
    <w:name w:val="Верхний колонтитул1"/>
    <w:basedOn w:val="663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 w:customStyle="1">
    <w:name w:val="Верхний колонтитул Знак"/>
    <w:basedOn w:val="664"/>
    <w:link w:val="913"/>
    <w:uiPriority w:val="99"/>
  </w:style>
  <w:style w:type="paragraph" w:styleId="915" w:customStyle="1">
    <w:name w:val="Нижний колонтитул1"/>
    <w:basedOn w:val="663"/>
    <w:link w:val="91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6" w:customStyle="1">
    <w:name w:val="Нижний колонтитул Знак"/>
    <w:basedOn w:val="664"/>
    <w:link w:val="915"/>
    <w:uiPriority w:val="99"/>
  </w:style>
  <w:style w:type="paragraph" w:styleId="917" w:customStyle="1">
    <w:name w:val="Standard"/>
    <w:pPr>
      <w:spacing w:after="0" w:line="240" w:lineRule="auto"/>
    </w:pPr>
    <w:rPr>
      <w:rFonts w:ascii="Liberation Serif" w:hAnsi="Liberation Serif" w:eastAsia="SimSun" w:cs="Mangal"/>
      <w:sz w:val="24"/>
      <w:szCs w:val="24"/>
      <w:lang w:val="en-US" w:eastAsia="zh-CN" w:bidi="hi-IN"/>
    </w:rPr>
  </w:style>
  <w:style w:type="character" w:styleId="918" w:customStyle="1">
    <w:name w:val="Заголовок 3 Знак"/>
    <w:basedOn w:val="664"/>
    <w:link w:val="697"/>
    <w:uiPriority w:val="9"/>
    <w:rPr>
      <w:rFonts w:ascii="Cambria" w:hAnsi="Cambria" w:eastAsia="Times New Roman" w:cs="Times New Roman"/>
      <w:b/>
      <w:bCs/>
      <w:color w:val="4f81bd"/>
    </w:rPr>
  </w:style>
  <w:style w:type="paragraph" w:styleId="919" w:customStyle="1">
    <w:name w:val="c13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 w:customStyle="1">
    <w:name w:val="c2"/>
    <w:basedOn w:val="664"/>
  </w:style>
  <w:style w:type="paragraph" w:styleId="921" w:customStyle="1">
    <w:name w:val="docdata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2" w:customStyle="1">
    <w:name w:val="2120"/>
    <w:basedOn w:val="664"/>
  </w:style>
  <w:style w:type="character" w:styleId="923" w:customStyle="1">
    <w:name w:val="1865"/>
    <w:basedOn w:val="664"/>
  </w:style>
  <w:style w:type="paragraph" w:styleId="924">
    <w:name w:val="Normal (Web)"/>
    <w:basedOn w:val="66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5" w:customStyle="1">
    <w:name w:val="1831"/>
    <w:basedOn w:val="664"/>
  </w:style>
  <w:style w:type="character" w:styleId="926" w:customStyle="1">
    <w:name w:val="1964"/>
    <w:basedOn w:val="6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mailto:spets@defectologiya.pro" TargetMode="External"/><Relationship Id="rId10" Type="http://schemas.openxmlformats.org/officeDocument/2006/relationships/hyperlink" Target="mailto:kpk@defectologiya.pr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Лилия Ринатовна Трубникова</cp:lastModifiedBy>
  <cp:revision>7</cp:revision>
  <dcterms:created xsi:type="dcterms:W3CDTF">2023-12-05T12:14:00Z</dcterms:created>
  <dcterms:modified xsi:type="dcterms:W3CDTF">2024-02-28T15:38:26Z</dcterms:modified>
</cp:coreProperties>
</file>